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99F67B" w14:textId="1F886667" w:rsidR="00366674" w:rsidRDefault="007F5FE7" w:rsidP="00CD4CE0">
      <w:pPr>
        <w:pStyle w:val="Brdtekst"/>
        <w:ind w:left="709"/>
        <w:rPr>
          <w:lang w:val="da-DK"/>
        </w:rPr>
      </w:pPr>
      <w:r>
        <w:rPr>
          <w:sz w:val="28"/>
          <w:szCs w:val="28"/>
          <w:lang w:val="da-DK"/>
        </w:rPr>
        <w:t xml:space="preserve">Junckers </w:t>
      </w:r>
      <w:r w:rsidR="00366674">
        <w:rPr>
          <w:sz w:val="28"/>
          <w:szCs w:val="28"/>
          <w:lang w:val="da-DK"/>
        </w:rPr>
        <w:t>14</w:t>
      </w:r>
      <w:r w:rsidR="0093007E">
        <w:rPr>
          <w:sz w:val="28"/>
          <w:szCs w:val="28"/>
          <w:lang w:val="da-DK"/>
        </w:rPr>
        <w:t xml:space="preserve"> </w:t>
      </w:r>
      <w:r w:rsidR="00366674">
        <w:rPr>
          <w:sz w:val="28"/>
          <w:szCs w:val="28"/>
          <w:lang w:val="da-DK"/>
        </w:rPr>
        <w:t xml:space="preserve">mm </w:t>
      </w:r>
      <w:r w:rsidR="001F66AE">
        <w:rPr>
          <w:sz w:val="28"/>
          <w:szCs w:val="28"/>
          <w:lang w:val="da-DK"/>
        </w:rPr>
        <w:t>M</w:t>
      </w:r>
      <w:r w:rsidR="004C0721">
        <w:rPr>
          <w:sz w:val="28"/>
          <w:szCs w:val="28"/>
          <w:lang w:val="da-DK"/>
        </w:rPr>
        <w:t>assiv</w:t>
      </w:r>
      <w:r w:rsidR="001F66AE">
        <w:rPr>
          <w:sz w:val="28"/>
          <w:szCs w:val="28"/>
          <w:lang w:val="da-DK"/>
        </w:rPr>
        <w:t xml:space="preserve"> P</w:t>
      </w:r>
      <w:r w:rsidR="00AD5908">
        <w:rPr>
          <w:sz w:val="28"/>
          <w:szCs w:val="28"/>
          <w:lang w:val="da-DK"/>
        </w:rPr>
        <w:t>arket</w:t>
      </w:r>
      <w:r w:rsidR="006C637C">
        <w:rPr>
          <w:sz w:val="28"/>
          <w:szCs w:val="28"/>
          <w:lang w:val="da-DK"/>
        </w:rPr>
        <w:t xml:space="preserve">, </w:t>
      </w:r>
      <w:r w:rsidR="0093007E">
        <w:rPr>
          <w:sz w:val="28"/>
          <w:szCs w:val="28"/>
          <w:lang w:val="da-DK"/>
        </w:rPr>
        <w:t>F</w:t>
      </w:r>
      <w:r w:rsidR="00626DA4">
        <w:rPr>
          <w:sz w:val="28"/>
          <w:szCs w:val="28"/>
          <w:lang w:val="da-DK"/>
        </w:rPr>
        <w:t>uld</w:t>
      </w:r>
      <w:r w:rsidR="00C74CBD">
        <w:rPr>
          <w:sz w:val="28"/>
          <w:szCs w:val="28"/>
          <w:lang w:val="da-DK"/>
        </w:rPr>
        <w:t xml:space="preserve">limet til </w:t>
      </w:r>
      <w:r w:rsidR="00E66C32">
        <w:rPr>
          <w:sz w:val="28"/>
          <w:szCs w:val="28"/>
          <w:lang w:val="da-DK"/>
        </w:rPr>
        <w:t xml:space="preserve">undergulv </w:t>
      </w:r>
      <w:r w:rsidR="00C74CBD">
        <w:rPr>
          <w:sz w:val="28"/>
          <w:szCs w:val="28"/>
          <w:lang w:val="da-DK"/>
        </w:rPr>
        <w:t>af beton.</w:t>
      </w:r>
    </w:p>
    <w:p w14:paraId="321E6440" w14:textId="3A08E61C" w:rsidR="0093007E" w:rsidRDefault="004C0721" w:rsidP="0093007E">
      <w:pPr>
        <w:pStyle w:val="Brdtekst"/>
        <w:ind w:left="709"/>
        <w:rPr>
          <w:lang w:val="da-DK"/>
        </w:rPr>
      </w:pPr>
      <w:r>
        <w:rPr>
          <w:lang w:val="da-DK"/>
        </w:rPr>
        <w:t>K</w:t>
      </w:r>
      <w:r w:rsidR="00E9705D" w:rsidRPr="007061A3">
        <w:rPr>
          <w:lang w:val="da-DK"/>
        </w:rPr>
        <w:t>onstruktion uden gulvvarme.</w:t>
      </w:r>
      <w:r w:rsidR="00366674">
        <w:rPr>
          <w:lang w:val="da-DK"/>
        </w:rPr>
        <w:br/>
      </w:r>
      <w:r w:rsidR="002C3BED" w:rsidRPr="007061A3">
        <w:rPr>
          <w:lang w:val="da-DK"/>
        </w:rPr>
        <w:br/>
      </w:r>
      <w:r w:rsidR="000972A2">
        <w:rPr>
          <w:lang w:val="da-DK"/>
        </w:rPr>
        <w:t>Anvendelse:</w:t>
      </w:r>
      <w:r w:rsidR="00C74CBD">
        <w:rPr>
          <w:lang w:val="da-DK"/>
        </w:rPr>
        <w:br/>
      </w:r>
      <w:r w:rsidR="000972A2">
        <w:rPr>
          <w:lang w:val="da-DK"/>
        </w:rPr>
        <w:t>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6B087E">
        <w:rPr>
          <w:lang w:val="da-DK"/>
        </w:rPr>
        <w:t>.</w:t>
      </w:r>
      <w:r w:rsidR="006B087E">
        <w:rPr>
          <w:lang w:val="da-DK"/>
        </w:rPr>
        <w:br/>
        <w:t>Samlingslokaler og butikker, iht. DS-EN 1991-1-1, belastningsklasse C1, C2, C3 + D1.</w:t>
      </w:r>
      <w:r w:rsidR="00C74CBD">
        <w:rPr>
          <w:lang w:val="da-DK"/>
        </w:rPr>
        <w:br/>
      </w:r>
    </w:p>
    <w:p w14:paraId="151214B0" w14:textId="78A46D59" w:rsidR="00D71536" w:rsidRPr="006B087E" w:rsidRDefault="006E44BF" w:rsidP="0093007E">
      <w:pPr>
        <w:pStyle w:val="Brdtekst"/>
        <w:ind w:left="709"/>
        <w:rPr>
          <w:rFonts w:cs="Arial"/>
          <w:sz w:val="18"/>
          <w:szCs w:val="18"/>
          <w:lang w:val="en-GB"/>
        </w:rPr>
      </w:pPr>
      <w:r w:rsidRPr="006B087E">
        <w:rPr>
          <w:lang w:val="en-GB"/>
        </w:rPr>
        <w:t>Producent</w:t>
      </w:r>
      <w:r w:rsidR="00D71536" w:rsidRPr="006B087E">
        <w:rPr>
          <w:rFonts w:cs="Arial"/>
          <w:bCs/>
          <w:sz w:val="18"/>
          <w:szCs w:val="18"/>
          <w:lang w:val="en-GB"/>
        </w:rPr>
        <w:t>:</w:t>
      </w:r>
      <w:r w:rsidR="0093007E" w:rsidRPr="006B087E">
        <w:rPr>
          <w:rFonts w:cs="Arial"/>
          <w:bCs/>
          <w:sz w:val="18"/>
          <w:szCs w:val="18"/>
          <w:lang w:val="en-GB"/>
        </w:rPr>
        <w:br/>
      </w:r>
      <w:r w:rsidR="00CD4CE0" w:rsidRPr="006B087E">
        <w:rPr>
          <w:lang w:val="en-GB"/>
        </w:rPr>
        <w:t>Junckers Industrier A/S –</w:t>
      </w:r>
      <w:r w:rsidRPr="006B087E">
        <w:rPr>
          <w:lang w:val="en-GB"/>
        </w:rPr>
        <w:t xml:space="preserve"> </w:t>
      </w:r>
      <w:r w:rsidR="00CD4CE0" w:rsidRPr="006B087E">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38F6A487"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DA2326">
        <w:rPr>
          <w:lang w:val="da-DK"/>
        </w:rPr>
        <w:t xml:space="preserve">14 </w:t>
      </w:r>
      <w:r w:rsidR="00482441">
        <w:rPr>
          <w:lang w:val="da-DK"/>
        </w:rPr>
        <w:t xml:space="preserve">mm </w:t>
      </w:r>
      <w:r w:rsidR="0093007E">
        <w:rPr>
          <w:lang w:val="da-DK"/>
        </w:rPr>
        <w:t>M</w:t>
      </w:r>
      <w:r w:rsidR="0037483A">
        <w:rPr>
          <w:lang w:val="da-DK"/>
        </w:rPr>
        <w:t>assiv</w:t>
      </w:r>
      <w:r w:rsidR="0093007E">
        <w:rPr>
          <w:lang w:val="da-DK"/>
        </w:rPr>
        <w:t xml:space="preserve"> P</w:t>
      </w:r>
      <w:r w:rsidR="0037483A">
        <w:rPr>
          <w:lang w:val="da-DK"/>
        </w:rPr>
        <w:t>arket</w:t>
      </w:r>
      <w:r w:rsidR="00F641DE">
        <w:rPr>
          <w:lang w:val="da-DK"/>
        </w:rPr>
        <w:t xml:space="preserve"> </w:t>
      </w:r>
      <w:r w:rsidR="0037483A">
        <w:rPr>
          <w:lang w:val="da-DK"/>
        </w:rPr>
        <w:t>i kombination med</w:t>
      </w:r>
      <w:r w:rsidR="00F641DE">
        <w:rPr>
          <w:lang w:val="da-DK"/>
        </w:rPr>
        <w:t xml:space="preserve"> </w:t>
      </w:r>
      <w:r w:rsidR="00DA2326">
        <w:rPr>
          <w:lang w:val="da-DK"/>
        </w:rPr>
        <w:t xml:space="preserve">fuldlimning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62B2F662" w14:textId="77777777" w:rsidR="00587D8A" w:rsidRPr="001D3A8D" w:rsidRDefault="00587D8A" w:rsidP="00587D8A">
      <w:pPr>
        <w:ind w:left="709"/>
        <w:rPr>
          <w:color w:val="FF0000"/>
          <w:lang w:val="da-DK"/>
        </w:rPr>
      </w:pPr>
    </w:p>
    <w:p w14:paraId="1C391B98" w14:textId="6854B509" w:rsidR="004F5A1A" w:rsidRDefault="004F5A1A">
      <w:pPr>
        <w:widowControl/>
        <w:suppressAutoHyphens w:val="0"/>
        <w:rPr>
          <w:b/>
          <w:sz w:val="28"/>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26100D17" w:rsidR="00AE2DB5" w:rsidRPr="00AE2DB5" w:rsidRDefault="00AE2DB5" w:rsidP="00AE2DB5">
      <w:pPr>
        <w:pStyle w:val="Brdtekst"/>
        <w:ind w:left="709"/>
        <w:rPr>
          <w:lang w:val="da-DK"/>
        </w:rPr>
      </w:pPr>
      <w:r>
        <w:rPr>
          <w:lang w:val="da-DK"/>
        </w:rPr>
        <w:t xml:space="preserve">&lt;Bygningsdels-id&gt;, </w:t>
      </w:r>
      <w:r w:rsidR="0093007E">
        <w:rPr>
          <w:lang w:val="da-DK"/>
        </w:rPr>
        <w:t xml:space="preserve">14mm </w:t>
      </w:r>
      <w:r w:rsidR="00D44ED1">
        <w:rPr>
          <w:lang w:val="da-DK"/>
        </w:rPr>
        <w:t>P</w:t>
      </w:r>
      <w:r w:rsidR="009D1077">
        <w:rPr>
          <w:lang w:val="da-DK"/>
        </w:rPr>
        <w:t>arketgulv i massivt træ</w:t>
      </w:r>
      <w:r w:rsidR="00482441">
        <w:rPr>
          <w:lang w:val="da-DK"/>
        </w:rPr>
        <w:t>,</w:t>
      </w:r>
      <w:r w:rsidR="009D1077">
        <w:rPr>
          <w:lang w:val="da-DK"/>
        </w:rPr>
        <w:t xml:space="preserve"> </w:t>
      </w:r>
      <w:r w:rsidR="00626DA4">
        <w:rPr>
          <w:lang w:val="da-DK"/>
        </w:rPr>
        <w:t>fuld</w:t>
      </w:r>
      <w:r w:rsidR="00D44ED1">
        <w:rPr>
          <w:lang w:val="da-DK"/>
        </w:rPr>
        <w:t>limet til undergulv</w:t>
      </w:r>
      <w:r w:rsidR="00626DA4">
        <w:rPr>
          <w:lang w:val="da-DK"/>
        </w:rPr>
        <w:t xml:space="preserve"> af beton/slidlag</w:t>
      </w:r>
      <w:r w:rsidR="004C0721">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6A523E81" w14:textId="45059167" w:rsidR="00626DA4" w:rsidRDefault="00CA49C3" w:rsidP="00203B5A">
      <w:pPr>
        <w:pStyle w:val="Brdtekst"/>
        <w:numPr>
          <w:ilvl w:val="0"/>
          <w:numId w:val="36"/>
        </w:numPr>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4C0721">
        <w:rPr>
          <w:lang w:val="da-DK"/>
        </w:rPr>
        <w:t>14</w:t>
      </w:r>
      <w:r w:rsidR="0093007E">
        <w:rPr>
          <w:lang w:val="da-DK"/>
        </w:rPr>
        <w:t xml:space="preserve"> </w:t>
      </w:r>
      <w:r w:rsidR="004C0721">
        <w:rPr>
          <w:lang w:val="da-DK"/>
        </w:rPr>
        <w:t>mm</w:t>
      </w:r>
      <w:r w:rsidR="00E57B83">
        <w:rPr>
          <w:lang w:val="da-DK"/>
        </w:rPr>
        <w:t xml:space="preserve"> </w:t>
      </w:r>
      <w:r w:rsidR="004D02DC">
        <w:rPr>
          <w:lang w:val="da-DK"/>
        </w:rPr>
        <w:t>parketgulv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1CA2E47B" w:rsidR="00E22E91" w:rsidRDefault="00E22E91" w:rsidP="00203B5A">
      <w:pPr>
        <w:pStyle w:val="Brdtekst"/>
        <w:numPr>
          <w:ilvl w:val="0"/>
          <w:numId w:val="36"/>
        </w:numPr>
        <w:tabs>
          <w:tab w:val="left" w:pos="2127"/>
        </w:tabs>
        <w:spacing w:after="0" w:line="240" w:lineRule="auto"/>
        <w:rPr>
          <w:lang w:val="da-DK"/>
        </w:rPr>
      </w:pPr>
      <w:r>
        <w:rPr>
          <w:lang w:val="da-DK"/>
        </w:rPr>
        <w:t xml:space="preserve">Levering </w:t>
      </w:r>
      <w:r w:rsidR="00F70733">
        <w:rPr>
          <w:lang w:val="da-DK"/>
        </w:rPr>
        <w:t>af lim, primer</w:t>
      </w:r>
      <w:r w:rsidR="004F5A1A">
        <w:rPr>
          <w:lang w:val="da-DK"/>
        </w:rPr>
        <w:t>/</w:t>
      </w:r>
      <w:r w:rsidR="00F70733">
        <w:rPr>
          <w:lang w:val="da-DK"/>
        </w:rPr>
        <w:t>flydende fugtspærre.</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203B5A">
      <w:pPr>
        <w:pStyle w:val="Brdtekst"/>
        <w:numPr>
          <w:ilvl w:val="0"/>
          <w:numId w:val="36"/>
        </w:numPr>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53019BD3" w:rsidR="00EA1E4C" w:rsidRPr="001D3A8D" w:rsidRDefault="00EA1E4C" w:rsidP="00EA1E4C">
      <w:pPr>
        <w:pStyle w:val="Brdtekst"/>
        <w:tabs>
          <w:tab w:val="left" w:pos="2127"/>
        </w:tabs>
        <w:rPr>
          <w:lang w:val="da-DK"/>
        </w:rPr>
      </w:pPr>
      <w:r w:rsidRPr="001D3A8D">
        <w:rPr>
          <w:lang w:val="da-DK"/>
        </w:rPr>
        <w:t xml:space="preserve">Arbejdet omfatter </w:t>
      </w:r>
      <w:r w:rsidR="00C76DAD">
        <w:rPr>
          <w:lang w:val="da-DK"/>
        </w:rPr>
        <w:t xml:space="preserve">fuldlimede </w:t>
      </w:r>
      <w:r w:rsidR="00004C7B">
        <w:rPr>
          <w:lang w:val="da-DK"/>
        </w:rPr>
        <w:t>trægulve</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2F524F2B" w:rsidR="009534A1" w:rsidRPr="00F70733" w:rsidRDefault="004C05FC" w:rsidP="00F70733">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2D80FA6C"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63508C">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71C66BF" w14:textId="4AA5EE70" w:rsidR="00E83845" w:rsidRDefault="004D02DC" w:rsidP="0093007E">
      <w:pPr>
        <w:pStyle w:val="Brdtekst"/>
        <w:numPr>
          <w:ilvl w:val="0"/>
          <w:numId w:val="34"/>
        </w:numPr>
        <w:spacing w:after="0" w:line="240" w:lineRule="auto"/>
        <w:rPr>
          <w:lang w:val="da-DK"/>
        </w:rPr>
      </w:pPr>
      <w:r w:rsidRPr="00E83845">
        <w:rPr>
          <w:lang w:val="da-DK"/>
        </w:rPr>
        <w:t>&lt;Gipsarbejde&gt;</w:t>
      </w:r>
    </w:p>
    <w:p w14:paraId="77642530" w14:textId="77777777" w:rsidR="006B087E" w:rsidRDefault="006B087E" w:rsidP="006B087E">
      <w:pPr>
        <w:pStyle w:val="Listeafsnit"/>
        <w:rPr>
          <w:lang w:val="da-DK"/>
        </w:rPr>
      </w:pPr>
    </w:p>
    <w:p w14:paraId="65AEA105" w14:textId="77777777" w:rsidR="006B087E" w:rsidRPr="0093007E" w:rsidRDefault="006B087E" w:rsidP="006B087E">
      <w:pPr>
        <w:pStyle w:val="Brdtekst"/>
        <w:spacing w:after="0" w:line="240" w:lineRule="auto"/>
        <w:ind w:left="2515"/>
        <w:rPr>
          <w:lang w:val="da-DK"/>
        </w:rPr>
      </w:pPr>
    </w:p>
    <w:p w14:paraId="53C97D68" w14:textId="069358F6" w:rsidR="00CA49C3" w:rsidRPr="00E83845" w:rsidRDefault="00CA49C3" w:rsidP="00E83845">
      <w:pPr>
        <w:pStyle w:val="Overskrift2"/>
        <w:rPr>
          <w:lang w:val="da-DK"/>
        </w:rPr>
      </w:pPr>
      <w:r w:rsidRPr="00E83845">
        <w:rPr>
          <w:lang w:val="da-DK"/>
        </w:rPr>
        <w:lastRenderedPageBreak/>
        <w:t>4.6</w:t>
      </w:r>
      <w:r w:rsidRPr="00E83845">
        <w:rPr>
          <w:lang w:val="da-DK"/>
        </w:rPr>
        <w:tab/>
      </w:r>
      <w:r w:rsidR="007F318A" w:rsidRPr="00E83845">
        <w:rPr>
          <w:lang w:val="da-DK"/>
        </w:rPr>
        <w:tab/>
      </w:r>
      <w:r w:rsidRPr="00E83845">
        <w:rPr>
          <w:lang w:val="da-DK"/>
        </w:rPr>
        <w:t>Tilstødende bygningsdele</w:t>
      </w:r>
    </w:p>
    <w:p w14:paraId="075C2CE6" w14:textId="3654D1E4" w:rsidR="00A739A7" w:rsidRDefault="004F0571" w:rsidP="00B960CA">
      <w:pPr>
        <w:pStyle w:val="Brdtekst"/>
        <w:tabs>
          <w:tab w:val="left" w:pos="2127"/>
        </w:tabs>
        <w:rPr>
          <w:lang w:val="da-DK"/>
        </w:rPr>
      </w:pPr>
      <w:r w:rsidRPr="00F37932">
        <w:rPr>
          <w:lang w:val="da-DK"/>
        </w:rPr>
        <w:t xml:space="preserve">Trægulvet </w:t>
      </w:r>
      <w:r w:rsidR="00626DA4">
        <w:rPr>
          <w:lang w:val="da-DK"/>
        </w:rPr>
        <w:t>fuld</w:t>
      </w:r>
      <w:r w:rsidR="00F70733">
        <w:rPr>
          <w:lang w:val="da-DK"/>
        </w:rPr>
        <w:t>limes til</w:t>
      </w:r>
      <w:r w:rsidR="00B960CA">
        <w:rPr>
          <w:lang w:val="da-DK"/>
        </w:rPr>
        <w:t xml:space="preserve"> undergulv af beton</w:t>
      </w:r>
      <w:r w:rsidR="00F70733">
        <w:rPr>
          <w:lang w:val="da-DK"/>
        </w:rPr>
        <w:t xml:space="preserve"> eller pudslag</w:t>
      </w:r>
      <w:r w:rsidR="00B960CA">
        <w:rPr>
          <w:lang w:val="da-DK"/>
        </w:rPr>
        <w:t xml:space="preserve">. </w:t>
      </w:r>
    </w:p>
    <w:p w14:paraId="177DCC53" w14:textId="33600843" w:rsidR="00B960CA" w:rsidRDefault="00B960CA" w:rsidP="00B960CA">
      <w:pPr>
        <w:pStyle w:val="Brdtekst"/>
        <w:tabs>
          <w:tab w:val="left" w:pos="2127"/>
        </w:tabs>
        <w:rPr>
          <w:lang w:val="da-DK"/>
        </w:rPr>
      </w:pPr>
      <w:r>
        <w:rPr>
          <w:lang w:val="da-DK"/>
        </w:rPr>
        <w:t>Undergulvet forventes overtaget med en r</w:t>
      </w:r>
      <w:r w:rsidRPr="00FD0141">
        <w:rPr>
          <w:lang w:val="da-DK"/>
        </w:rPr>
        <w:t xml:space="preserve">estporefugt </w:t>
      </w:r>
      <w:r>
        <w:rPr>
          <w:lang w:val="da-DK"/>
        </w:rPr>
        <w:t xml:space="preserve">på </w:t>
      </w:r>
      <w:r w:rsidRPr="00FD0141">
        <w:rPr>
          <w:lang w:val="da-DK"/>
        </w:rPr>
        <w:t>ma</w:t>
      </w:r>
      <w:r>
        <w:rPr>
          <w:lang w:val="da-DK"/>
        </w:rPr>
        <w:t>ksimalt</w:t>
      </w:r>
      <w:r w:rsidRPr="00FD0141">
        <w:rPr>
          <w:lang w:val="da-DK"/>
        </w:rPr>
        <w:t xml:space="preserve"> 9</w:t>
      </w:r>
      <w:r w:rsidR="00F70733">
        <w:rPr>
          <w:lang w:val="da-DK"/>
        </w:rPr>
        <w:t>5</w:t>
      </w:r>
      <w:r w:rsidRPr="00FD0141">
        <w:rPr>
          <w:lang w:val="da-DK"/>
        </w:rPr>
        <w:t xml:space="preserve"> % RF</w:t>
      </w:r>
      <w:r w:rsidR="00F70733">
        <w:rPr>
          <w:lang w:val="da-DK"/>
        </w:rPr>
        <w:t xml:space="preserve"> og det skal være fri for støv, fedt og løse partikler.</w:t>
      </w:r>
    </w:p>
    <w:p w14:paraId="3984A2C8" w14:textId="77777777" w:rsidR="004F5A1A" w:rsidRDefault="00D10679" w:rsidP="004F5A1A">
      <w:pPr>
        <w:pStyle w:val="Brdtekst"/>
        <w:tabs>
          <w:tab w:val="left" w:pos="2127"/>
        </w:tabs>
        <w:rPr>
          <w:lang w:val="da-DK"/>
        </w:rPr>
      </w:pPr>
      <w:r w:rsidRPr="00D10679">
        <w:rPr>
          <w:lang w:val="da-DK"/>
        </w:rPr>
        <w:t xml:space="preserve">Undergulvet skal have en planhed, der ikke afviger mere end 2 mm på et 1,5 meter retholt. </w:t>
      </w:r>
      <w:r w:rsidR="004F5A1A">
        <w:rPr>
          <w:lang w:val="da-DK"/>
        </w:rPr>
        <w:t>Se gulvproducenten anvisning for måling af afvigelser.</w:t>
      </w:r>
    </w:p>
    <w:p w14:paraId="7492331A" w14:textId="30659532" w:rsidR="00D10679" w:rsidRDefault="00D10679" w:rsidP="00B960CA">
      <w:pPr>
        <w:pStyle w:val="Brdtekst"/>
        <w:tabs>
          <w:tab w:val="left" w:pos="2127"/>
        </w:tabs>
        <w:rPr>
          <w:lang w:val="da-DK"/>
        </w:rPr>
      </w:pPr>
      <w:r w:rsidRPr="00D10679">
        <w:rPr>
          <w:lang w:val="da-DK"/>
        </w:rPr>
        <w:t>Overfladen skal fremstå jævn og uden grater. Stedvise ujævnheder skal være afrettet.</w:t>
      </w:r>
    </w:p>
    <w:p w14:paraId="0629B7CD" w14:textId="52951652" w:rsidR="00F70733" w:rsidRDefault="00626DA4" w:rsidP="00E166F9">
      <w:pPr>
        <w:pStyle w:val="Brdtekst"/>
        <w:tabs>
          <w:tab w:val="left" w:pos="2127"/>
        </w:tabs>
        <w:rPr>
          <w:lang w:val="da-DK"/>
        </w:rPr>
      </w:pPr>
      <w:r>
        <w:rPr>
          <w:lang w:val="da-DK"/>
        </w:rPr>
        <w:t xml:space="preserve">Undergulvet skal være påført </w:t>
      </w:r>
      <w:r w:rsidR="00E26C83">
        <w:rPr>
          <w:lang w:val="da-DK"/>
        </w:rPr>
        <w:t xml:space="preserve">en </w:t>
      </w:r>
      <w:r>
        <w:rPr>
          <w:lang w:val="da-DK"/>
        </w:rPr>
        <w:t xml:space="preserve">flydende </w:t>
      </w:r>
      <w:r w:rsidR="0002358B">
        <w:rPr>
          <w:lang w:val="da-DK"/>
        </w:rPr>
        <w:t>primer/</w:t>
      </w:r>
      <w:r>
        <w:rPr>
          <w:lang w:val="da-DK"/>
        </w:rPr>
        <w:t>fugtspærre før fuldlimning påbegyndes.</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9B9BC23"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7609DBA" w14:textId="6322436A" w:rsidR="00545D55"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i henhold til</w:t>
      </w:r>
      <w:r w:rsidR="00626DA4">
        <w:rPr>
          <w:lang w:val="da-DK"/>
        </w:rPr>
        <w:t xml:space="preserve"> </w:t>
      </w:r>
      <w:r w:rsidR="0033535B" w:rsidRPr="00E70A75">
        <w:rPr>
          <w:lang w:val="da-DK"/>
        </w:rPr>
        <w:t>DS-EN 1991-1-1</w:t>
      </w:r>
      <w:r w:rsidR="00545D55">
        <w:rPr>
          <w:lang w:val="da-DK"/>
        </w:rPr>
        <w:t>:</w:t>
      </w:r>
    </w:p>
    <w:p w14:paraId="24D13472" w14:textId="165CC9A0" w:rsidR="00626DA4" w:rsidRDefault="0033535B" w:rsidP="0093007E">
      <w:pPr>
        <w:pStyle w:val="Brdtekst"/>
        <w:numPr>
          <w:ilvl w:val="0"/>
          <w:numId w:val="35"/>
        </w:numPr>
        <w:rPr>
          <w:lang w:val="da-DK"/>
        </w:rPr>
      </w:pPr>
      <w:r>
        <w:rPr>
          <w:lang w:val="da-DK"/>
        </w:rPr>
        <w:t>belastningsklasse A+B; A</w:t>
      </w:r>
      <w:r w:rsidR="005332FA">
        <w:rPr>
          <w:lang w:val="da-DK"/>
        </w:rPr>
        <w:t>nvendelse i bolig</w:t>
      </w:r>
      <w:r>
        <w:rPr>
          <w:lang w:val="da-DK"/>
        </w:rPr>
        <w:t>er</w:t>
      </w:r>
      <w:r w:rsidR="005332FA">
        <w:rPr>
          <w:lang w:val="da-DK"/>
        </w:rPr>
        <w:t>, kontorer og let erhvervsbyggeri</w:t>
      </w:r>
      <w:r>
        <w:rPr>
          <w:lang w:val="da-DK"/>
        </w:rPr>
        <w:t>.</w:t>
      </w:r>
      <w:r w:rsidR="005332FA">
        <w:rPr>
          <w:lang w:val="da-DK"/>
        </w:rPr>
        <w:t xml:space="preserve"> </w:t>
      </w:r>
    </w:p>
    <w:p w14:paraId="712F7AEC" w14:textId="77777777" w:rsidR="006B087E" w:rsidRPr="00626DA4" w:rsidRDefault="006B087E" w:rsidP="006B087E">
      <w:pPr>
        <w:pStyle w:val="Brdtekst"/>
        <w:numPr>
          <w:ilvl w:val="0"/>
          <w:numId w:val="35"/>
        </w:numPr>
        <w:rPr>
          <w:lang w:val="da-DK"/>
        </w:rPr>
      </w:pPr>
      <w:r w:rsidRPr="00626DA4">
        <w:rPr>
          <w:lang w:val="da-DK"/>
        </w:rPr>
        <w:t>belastningsklasse C1, C2, C3 + D1</w:t>
      </w:r>
      <w:r>
        <w:rPr>
          <w:lang w:val="da-DK"/>
        </w:rPr>
        <w:t>; Anvendelse i s</w:t>
      </w:r>
      <w:r w:rsidRPr="00626DA4">
        <w:rPr>
          <w:lang w:val="da-DK"/>
        </w:rPr>
        <w:t>amlingslokaler og butikker</w:t>
      </w:r>
      <w:r>
        <w:rPr>
          <w:lang w:val="da-DK"/>
        </w:rPr>
        <w:t>.</w:t>
      </w:r>
    </w:p>
    <w:p w14:paraId="25843821" w14:textId="5C6A1F8E" w:rsidR="00626DA4" w:rsidRDefault="00626DA4" w:rsidP="002E6FEE">
      <w:pPr>
        <w:pStyle w:val="Brdtekst"/>
        <w:ind w:left="4961" w:hanging="2835"/>
        <w:rPr>
          <w:lang w:val="da-DK"/>
        </w:rPr>
      </w:pPr>
      <w:r>
        <w:rPr>
          <w:b/>
          <w:lang w:val="da-DK"/>
        </w:rPr>
        <w:tab/>
      </w:r>
    </w:p>
    <w:p w14:paraId="59F746F8" w14:textId="7F773147" w:rsidR="00105EC4" w:rsidRDefault="00B42F0C" w:rsidP="002E6FEE">
      <w:pPr>
        <w:pStyle w:val="Brdtekst"/>
        <w:ind w:left="4961" w:hanging="2835"/>
        <w:rPr>
          <w:lang w:val="da-DK"/>
        </w:rPr>
      </w:pPr>
      <w:r>
        <w:rPr>
          <w:b/>
          <w:lang w:val="da-DK"/>
        </w:rPr>
        <w:lastRenderedPageBreak/>
        <w:t>Trægulvt</w:t>
      </w:r>
      <w:r w:rsidR="00290253">
        <w:rPr>
          <w:b/>
          <w:lang w:val="da-DK"/>
        </w:rPr>
        <w:t>ype:</w:t>
      </w:r>
      <w:r w:rsidR="00290253">
        <w:rPr>
          <w:b/>
          <w:lang w:val="da-DK"/>
        </w:rPr>
        <w:tab/>
      </w:r>
      <w:r w:rsidR="00454D6C" w:rsidRPr="00454D6C">
        <w:rPr>
          <w:lang w:val="da-DK"/>
        </w:rPr>
        <w:t>14</w:t>
      </w:r>
      <w:r w:rsidR="0093007E">
        <w:rPr>
          <w:lang w:val="da-DK"/>
        </w:rPr>
        <w:t xml:space="preserve"> </w:t>
      </w:r>
      <w:r w:rsidR="00290253" w:rsidRPr="00290253">
        <w:rPr>
          <w:lang w:val="da-DK"/>
        </w:rPr>
        <w:t>x 129 mm massive parketbrædder</w:t>
      </w:r>
      <w:r w:rsidR="00910704">
        <w:rPr>
          <w:lang w:val="da-DK"/>
        </w:rPr>
        <w:t xml:space="preserve"> </w:t>
      </w:r>
      <w:r w:rsidR="00113B58">
        <w:rPr>
          <w:lang w:val="da-DK"/>
        </w:rPr>
        <w:t xml:space="preserve">produceret iht. EN 13629 </w:t>
      </w:r>
      <w:r w:rsidR="00105EC4">
        <w:rPr>
          <w:lang w:val="da-DK"/>
        </w:rPr>
        <w:t xml:space="preserve">forsynet med fer og not på alle fire sider og samlet ved hjælp af </w:t>
      </w:r>
      <w:r w:rsidR="00105EC4" w:rsidRPr="00105EC4">
        <w:rPr>
          <w:lang w:val="da-DK"/>
        </w:rPr>
        <w:t>to r</w:t>
      </w:r>
      <w:r w:rsidR="00327383">
        <w:rPr>
          <w:lang w:val="da-DK"/>
        </w:rPr>
        <w:t xml:space="preserve">ækker stave med en limet </w:t>
      </w:r>
      <w:r w:rsidR="00D1761B">
        <w:rPr>
          <w:lang w:val="da-DK"/>
        </w:rPr>
        <w:t>s</w:t>
      </w:r>
      <w:r w:rsidR="00105EC4" w:rsidRPr="00105EC4">
        <w:rPr>
          <w:lang w:val="da-DK"/>
        </w:rPr>
        <w:t>valehalesamling.</w:t>
      </w:r>
    </w:p>
    <w:p w14:paraId="2FEEAC1E" w14:textId="0B428316" w:rsidR="00E83845" w:rsidRDefault="00D67047" w:rsidP="00105EC4">
      <w:pPr>
        <w:pStyle w:val="Brdtekst"/>
        <w:ind w:left="4990" w:hanging="2835"/>
        <w:rPr>
          <w:lang w:val="da-DK"/>
        </w:rPr>
      </w:pPr>
      <w:r>
        <w:rPr>
          <w:b/>
          <w:lang w:val="da-DK"/>
        </w:rPr>
        <w:tab/>
      </w:r>
      <w:r w:rsidR="00E83845">
        <w:rPr>
          <w:lang w:val="da-DK"/>
        </w:rPr>
        <w:t>Bræddel</w:t>
      </w:r>
      <w:r w:rsidR="00E83845" w:rsidRPr="009C2793">
        <w:rPr>
          <w:lang w:val="da-DK"/>
        </w:rPr>
        <w:t>ængder</w:t>
      </w:r>
      <w:r w:rsidR="00E83845">
        <w:rPr>
          <w:lang w:val="da-DK"/>
        </w:rPr>
        <w:t xml:space="preserve">: </w:t>
      </w:r>
      <w:r w:rsidR="00E83845" w:rsidRPr="00632D4F">
        <w:rPr>
          <w:lang w:val="da-DK"/>
        </w:rPr>
        <w:t>1830 / 900 mm.</w:t>
      </w:r>
    </w:p>
    <w:p w14:paraId="1949ED2B" w14:textId="76F4E2B3" w:rsidR="009C2793" w:rsidRPr="009C2793" w:rsidRDefault="00E83845" w:rsidP="00105EC4">
      <w:pPr>
        <w:pStyle w:val="Brdtekst"/>
        <w:ind w:left="4990" w:hanging="2835"/>
        <w:rPr>
          <w:lang w:val="da-DK"/>
        </w:rPr>
      </w:pPr>
      <w:r>
        <w:rPr>
          <w:lang w:val="da-DK"/>
        </w:rPr>
        <w:tab/>
      </w:r>
      <w:r w:rsidR="00113B58" w:rsidRPr="00113B58">
        <w:rPr>
          <w:lang w:val="da-DK"/>
        </w:rPr>
        <w:t>Gulvb</w:t>
      </w:r>
      <w:r w:rsidR="00D67047" w:rsidRPr="00D67047">
        <w:rPr>
          <w:lang w:val="da-DK"/>
        </w:rPr>
        <w:t>rædderne</w:t>
      </w:r>
      <w:r w:rsidR="00D67047">
        <w:rPr>
          <w:lang w:val="da-DK"/>
        </w:rPr>
        <w:t xml:space="preserve"> skal være overfladebehandlet fra fabrik, således at gulvet er klar til brug straks efter installation.</w:t>
      </w:r>
      <w:r w:rsidR="00D67047">
        <w:rPr>
          <w:b/>
          <w:lang w:val="da-DK"/>
        </w:rPr>
        <w:tab/>
      </w:r>
    </w:p>
    <w:p w14:paraId="78716834" w14:textId="6CF7114C" w:rsidR="00363833" w:rsidRDefault="00FD4DC4" w:rsidP="00105EC4">
      <w:pPr>
        <w:pStyle w:val="Brdtekst"/>
        <w:ind w:left="4990" w:hanging="2835"/>
        <w:rPr>
          <w:b/>
          <w:lang w:val="da-DK"/>
        </w:rPr>
      </w:pPr>
      <w:r>
        <w:rPr>
          <w:b/>
          <w:lang w:val="da-DK"/>
        </w:rPr>
        <w:tab/>
      </w:r>
      <w:r w:rsidR="0002358B" w:rsidRPr="0002358B">
        <w:rPr>
          <w:lang w:val="da-DK"/>
        </w:rPr>
        <w:t>Gulvb</w:t>
      </w:r>
      <w:r w:rsidR="00363833" w:rsidRPr="00363833">
        <w:rPr>
          <w:lang w:val="da-DK"/>
        </w:rPr>
        <w:t xml:space="preserve">rædderne </w:t>
      </w:r>
      <w:r w:rsidR="00363833">
        <w:rPr>
          <w:lang w:val="da-DK"/>
        </w:rPr>
        <w:t xml:space="preserve">skal kunne </w:t>
      </w:r>
      <w:r w:rsidR="00545D55">
        <w:rPr>
          <w:lang w:val="da-DK"/>
        </w:rPr>
        <w:t>fuldlimes til undergulv af beton/slidlag.</w:t>
      </w:r>
    </w:p>
    <w:p w14:paraId="216BA657" w14:textId="41CD1464" w:rsidR="0033535B"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3B1216E6" w14:textId="277D5DF3"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213931">
        <w:rPr>
          <w:rFonts w:cs="Arial"/>
          <w:lang w:val="da-DK"/>
        </w:rPr>
        <w:br/>
      </w:r>
      <w:r w:rsidR="00213931">
        <w:rPr>
          <w:rFonts w:cs="Arial"/>
          <w:lang w:val="da-DK"/>
        </w:rPr>
        <w:br/>
        <w:t xml:space="preserve">Trægulvet </w:t>
      </w:r>
      <w:r w:rsidR="0082105F">
        <w:rPr>
          <w:rFonts w:cs="Arial"/>
          <w:lang w:val="da-DK"/>
        </w:rPr>
        <w:t xml:space="preserve">skal </w:t>
      </w:r>
      <w:r w:rsidR="00213931">
        <w:rPr>
          <w:rFonts w:cs="Arial"/>
          <w:lang w:val="da-DK"/>
        </w:rPr>
        <w:t>være deklareret i form af en tredjepartsverificeret miljøvaredeklaration (EPD) således</w:t>
      </w:r>
      <w:r w:rsidR="00CD6E35">
        <w:rPr>
          <w:rFonts w:cs="Arial"/>
          <w:lang w:val="da-DK"/>
        </w:rPr>
        <w:t>,</w:t>
      </w:r>
      <w:r w:rsidR="00213931">
        <w:rPr>
          <w:rFonts w:cs="Arial"/>
          <w:lang w:val="da-DK"/>
        </w:rPr>
        <w:t xml:space="preserve"> at bygningsdelen kan indgå i en samlet vurdering af byggeriets miljøpåvirkning.</w:t>
      </w:r>
      <w:r w:rsidR="00CD6E35">
        <w:rPr>
          <w:rFonts w:cs="Arial"/>
          <w:lang w:val="da-DK"/>
        </w:rPr>
        <w:br/>
      </w:r>
      <w:r w:rsidR="00CD6E35">
        <w:rPr>
          <w:rFonts w:cs="Arial"/>
          <w:lang w:val="da-DK"/>
        </w:rPr>
        <w:br/>
        <w:t>Leverandøren af trægulvet skal være chain of custody (CoC) certificeret og gulvet skal oppebære en PEFC eller FSC certificering.</w:t>
      </w:r>
    </w:p>
    <w:p w14:paraId="1E3A72E4" w14:textId="77777777" w:rsidR="00AC2EDA" w:rsidRDefault="00AC2EDA" w:rsidP="003A2965">
      <w:pPr>
        <w:pStyle w:val="Brdtekst"/>
        <w:ind w:left="4990" w:hanging="2835"/>
        <w:rPr>
          <w:b/>
          <w:lang w:val="da-DK"/>
        </w:rPr>
      </w:pPr>
    </w:p>
    <w:p w14:paraId="50A93ACC" w14:textId="137ACF5D" w:rsidR="001E2693" w:rsidRPr="002739DF" w:rsidRDefault="00AC2EDA" w:rsidP="002E6FEE">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p>
    <w:p w14:paraId="00A2C47F" w14:textId="6FD4CC88" w:rsidR="002739DF" w:rsidRPr="00873375" w:rsidRDefault="002739DF" w:rsidP="002739DF">
      <w:pPr>
        <w:pStyle w:val="Brdtekst"/>
        <w:ind w:left="4990"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lastRenderedPageBreak/>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45062032" w14:textId="77777777" w:rsidR="00E83845" w:rsidRDefault="00E83845" w:rsidP="002E6FEE">
      <w:pPr>
        <w:pStyle w:val="Brdtekst"/>
        <w:ind w:left="4961" w:hanging="2835"/>
        <w:rPr>
          <w:b/>
          <w:lang w:val="da-DK"/>
        </w:rPr>
      </w:pP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23EB52D8" w14:textId="2C3A8795" w:rsidR="00E26C83" w:rsidRDefault="00545D55" w:rsidP="002E6FEE">
      <w:pPr>
        <w:pStyle w:val="Brdtekst"/>
        <w:ind w:left="4961" w:hanging="2835"/>
        <w:rPr>
          <w:lang w:val="da-DK"/>
        </w:rPr>
      </w:pPr>
      <w:r>
        <w:rPr>
          <w:b/>
          <w:lang w:val="da-DK"/>
        </w:rPr>
        <w:t>Fuldlimning</w:t>
      </w:r>
      <w:r w:rsidR="006069F2" w:rsidRPr="006069F2">
        <w:rPr>
          <w:b/>
          <w:lang w:val="da-DK"/>
        </w:rPr>
        <w:t>:</w:t>
      </w:r>
      <w:r w:rsidR="006069F2">
        <w:rPr>
          <w:lang w:val="da-DK"/>
        </w:rPr>
        <w:tab/>
      </w:r>
      <w:r w:rsidR="0002358B">
        <w:rPr>
          <w:lang w:val="da-DK"/>
        </w:rPr>
        <w:t xml:space="preserve">Trægulvet skal sikres optimal vedhæftning og </w:t>
      </w:r>
      <w:r w:rsidR="00D76FD0">
        <w:rPr>
          <w:lang w:val="da-DK"/>
        </w:rPr>
        <w:t>b</w:t>
      </w:r>
      <w:r w:rsidR="00BB63EA">
        <w:rPr>
          <w:lang w:val="da-DK"/>
        </w:rPr>
        <w:t xml:space="preserve">eskyttes mod </w:t>
      </w:r>
      <w:r w:rsidR="0002358B">
        <w:rPr>
          <w:lang w:val="da-DK"/>
        </w:rPr>
        <w:t>f</w:t>
      </w:r>
      <w:r w:rsidRPr="00545D55">
        <w:rPr>
          <w:lang w:val="da-DK"/>
        </w:rPr>
        <w:t>ugtoptrængning</w:t>
      </w:r>
      <w:r w:rsidR="00BB63EA">
        <w:rPr>
          <w:lang w:val="da-DK"/>
        </w:rPr>
        <w:t xml:space="preserve"> </w:t>
      </w:r>
      <w:r w:rsidR="00E26C83">
        <w:rPr>
          <w:lang w:val="da-DK"/>
        </w:rPr>
        <w:t>ved hjælp af</w:t>
      </w:r>
      <w:r w:rsidR="0002358B">
        <w:rPr>
          <w:lang w:val="da-DK"/>
        </w:rPr>
        <w:t xml:space="preserve"> en</w:t>
      </w:r>
      <w:r w:rsidR="00E26C83">
        <w:rPr>
          <w:lang w:val="da-DK"/>
        </w:rPr>
        <w:t xml:space="preserve"> </w:t>
      </w:r>
      <w:r w:rsidR="0002358B">
        <w:rPr>
          <w:lang w:val="da-DK"/>
        </w:rPr>
        <w:t>primer/</w:t>
      </w:r>
      <w:r w:rsidR="00E26C83">
        <w:rPr>
          <w:lang w:val="da-DK"/>
        </w:rPr>
        <w:t xml:space="preserve">fugtspærre, der påføres </w:t>
      </w:r>
      <w:r w:rsidR="00A842A9">
        <w:rPr>
          <w:lang w:val="da-DK"/>
        </w:rPr>
        <w:t xml:space="preserve">undergulvet </w:t>
      </w:r>
      <w:r w:rsidR="0002358B">
        <w:rPr>
          <w:lang w:val="da-DK"/>
        </w:rPr>
        <w:t>inden</w:t>
      </w:r>
      <w:r w:rsidR="00E26C83">
        <w:rPr>
          <w:lang w:val="da-DK"/>
        </w:rPr>
        <w:t xml:space="preserve"> fuldlimning af </w:t>
      </w:r>
      <w:r w:rsidR="00A842A9">
        <w:rPr>
          <w:lang w:val="da-DK"/>
        </w:rPr>
        <w:t>træ</w:t>
      </w:r>
      <w:r w:rsidR="00E26C83">
        <w:rPr>
          <w:lang w:val="da-DK"/>
        </w:rPr>
        <w:t>gulvet påbegyndes, f.eks.</w:t>
      </w:r>
      <w:r w:rsidRPr="00545D55">
        <w:rPr>
          <w:lang w:val="da-DK"/>
        </w:rPr>
        <w:t xml:space="preserve"> Junckers Flydende Fugtspærre</w:t>
      </w:r>
      <w:r w:rsidR="00E26C83">
        <w:rPr>
          <w:lang w:val="da-DK"/>
        </w:rPr>
        <w:t>.</w:t>
      </w:r>
    </w:p>
    <w:p w14:paraId="0F1CC351" w14:textId="5C7021D0" w:rsidR="00D10679" w:rsidRDefault="00E26C83" w:rsidP="00E26C83">
      <w:pPr>
        <w:pStyle w:val="Brdtekst"/>
        <w:ind w:left="4961" w:hanging="2835"/>
        <w:rPr>
          <w:lang w:val="da-DK"/>
        </w:rPr>
      </w:pPr>
      <w:r>
        <w:rPr>
          <w:b/>
          <w:lang w:val="da-DK"/>
        </w:rPr>
        <w:tab/>
      </w:r>
      <w:r w:rsidR="0002358B" w:rsidRPr="0002358B">
        <w:rPr>
          <w:lang w:val="da-DK"/>
        </w:rPr>
        <w:t>Primeren/</w:t>
      </w:r>
      <w:r w:rsidR="00545D55" w:rsidRPr="00545D55">
        <w:rPr>
          <w:lang w:val="da-DK"/>
        </w:rPr>
        <w:t>Fugtspærren påføres 5 cm opad væggene i rummet, således at der skabes en fugttæt overgang mellem gulve og vægge.</w:t>
      </w:r>
    </w:p>
    <w:p w14:paraId="3655161A" w14:textId="72901A0D" w:rsidR="006D6E74" w:rsidRDefault="00D10679" w:rsidP="00D1100F">
      <w:pPr>
        <w:pStyle w:val="Brdtekst"/>
        <w:ind w:left="4961" w:hanging="2835"/>
        <w:rPr>
          <w:lang w:val="da-DK"/>
        </w:rPr>
      </w:pPr>
      <w:r>
        <w:rPr>
          <w:lang w:val="da-DK"/>
        </w:rPr>
        <w:tab/>
      </w:r>
      <w:r w:rsidR="00BB63EA">
        <w:rPr>
          <w:lang w:val="da-DK"/>
        </w:rPr>
        <w:t>Den a</w:t>
      </w:r>
      <w:r w:rsidR="00864ADF">
        <w:rPr>
          <w:lang w:val="da-DK"/>
        </w:rPr>
        <w:t>nvendte lim skal være en MS-Polymer lim uden opløsningsmidler med EMICODE byggevaremærkning: EC1 PLUS R.</w:t>
      </w:r>
      <w:r w:rsidR="006D6E74">
        <w:rPr>
          <w:lang w:val="da-DK"/>
        </w:rPr>
        <w:br/>
        <w:t>F.eks. Junckers Parket Lim.</w:t>
      </w:r>
    </w:p>
    <w:p w14:paraId="3C33D93E" w14:textId="1D4453FE" w:rsidR="00EF3ADA" w:rsidRPr="00EF3ADA" w:rsidRDefault="00EF3ADA" w:rsidP="00D1100F">
      <w:pPr>
        <w:pStyle w:val="Brdtekst"/>
        <w:ind w:left="4961" w:hanging="2835"/>
        <w:rPr>
          <w:lang w:val="da-DK"/>
        </w:rPr>
      </w:pPr>
      <w:r>
        <w:rPr>
          <w:lang w:val="da-DK"/>
        </w:rPr>
        <w:tab/>
        <w:t xml:space="preserve">Der skal anvendes en </w:t>
      </w:r>
      <w:r w:rsidR="00BB63EA">
        <w:rPr>
          <w:lang w:val="da-DK"/>
        </w:rPr>
        <w:t xml:space="preserve">type </w:t>
      </w:r>
      <w:r>
        <w:rPr>
          <w:lang w:val="da-DK"/>
        </w:rPr>
        <w:t>limspartel, som sikrer, at der påføres korrekt mængde lim på underlaget, f.eks. Junckers Limspartel.</w:t>
      </w:r>
    </w:p>
    <w:p w14:paraId="341F3B90" w14:textId="55C3DCD8" w:rsidR="00FE7E53" w:rsidRDefault="00864ADF" w:rsidP="00D1100F">
      <w:pPr>
        <w:pStyle w:val="Brdtekst"/>
        <w:ind w:left="4961" w:hanging="2835"/>
        <w:rPr>
          <w:lang w:val="da-DK"/>
        </w:rPr>
      </w:pPr>
      <w:r>
        <w:rPr>
          <w:lang w:val="da-DK"/>
        </w:rPr>
        <w:tab/>
      </w:r>
      <w:r w:rsidR="006D1AA7">
        <w:rPr>
          <w:lang w:val="da-DK"/>
        </w:rPr>
        <w:t>For at sikre plads til at gulvet naturligt kan bevæge sig over året ved ændring i den relative luftfugtighed, skal der under montering anvendes afstandsbrikker mellem</w:t>
      </w:r>
      <w:r w:rsidR="006D1AA7">
        <w:rPr>
          <w:lang w:val="da-DK"/>
        </w:rPr>
        <w:tab/>
        <w:t xml:space="preserve">de enkelte gulvbrædder. Dimension iht. gulvproducentens anvisninger. </w:t>
      </w:r>
    </w:p>
    <w:p w14:paraId="2D3CDA02" w14:textId="756F9C16" w:rsidR="00FE7E53" w:rsidRDefault="00FE7E53" w:rsidP="00D1100F">
      <w:pPr>
        <w:pStyle w:val="Brdtekst"/>
        <w:ind w:left="4961" w:hanging="2835"/>
        <w:rPr>
          <w:lang w:val="da-DK"/>
        </w:rPr>
      </w:pPr>
      <w:r>
        <w:rPr>
          <w:lang w:val="da-DK"/>
        </w:rPr>
        <w:tab/>
        <w:t>Hvor der er dilatationsfuger i undergulv skal disse føres op igennem trægulvet.</w:t>
      </w:r>
    </w:p>
    <w:p w14:paraId="3A4F0528" w14:textId="612336A2" w:rsidR="004D1A4F" w:rsidRDefault="004D1A4F" w:rsidP="004D1A4F">
      <w:pPr>
        <w:pStyle w:val="Brdtekst"/>
        <w:spacing w:after="0"/>
        <w:ind w:left="4990" w:hanging="2835"/>
        <w:rPr>
          <w:lang w:val="da-DK"/>
        </w:rPr>
      </w:pPr>
      <w:r>
        <w:rPr>
          <w:lang w:val="da-DK"/>
        </w:rPr>
        <w:tab/>
      </w:r>
    </w:p>
    <w:p w14:paraId="20AFB8C2" w14:textId="77777777" w:rsidR="00E80EAE" w:rsidRDefault="00E80EAE" w:rsidP="00E80EAE">
      <w:pPr>
        <w:pStyle w:val="Hngendeindryk0"/>
        <w:ind w:left="4961"/>
      </w:pPr>
      <w:r>
        <w:rPr>
          <w:b/>
        </w:rPr>
        <w:t>Bidrag til trinlydsdæmpning</w:t>
      </w:r>
      <w:r w:rsidRPr="00B6366D">
        <w:rPr>
          <w:b/>
        </w:rPr>
        <w:t>:</w:t>
      </w:r>
      <w:r w:rsidRPr="005D797C">
        <w:tab/>
      </w:r>
      <w:r>
        <w:t>Minimum 9 dB.</w:t>
      </w:r>
    </w:p>
    <w:p w14:paraId="362ABD5F" w14:textId="77777777" w:rsidR="00E80EAE" w:rsidRDefault="00E80EAE"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EF3ADA">
        <w:rPr>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1A55B748" w14:textId="71D08069" w:rsidR="0093007E" w:rsidRPr="00D36988" w:rsidRDefault="00F86F91" w:rsidP="0093007E">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93007E" w:rsidRPr="00873375">
        <w:rPr>
          <w:lang w:val="da-DK"/>
        </w:rPr>
        <w:t xml:space="preserve">Hvis overfladen på trægulvet på sigt bliver meget slidt og må totalrenoveres, skal det være muligt at slibe til rent træ op til </w:t>
      </w:r>
      <w:r w:rsidR="0093007E">
        <w:rPr>
          <w:lang w:val="da-DK"/>
        </w:rPr>
        <w:t>5</w:t>
      </w:r>
      <w:r w:rsidR="0093007E" w:rsidRPr="00873375">
        <w:rPr>
          <w:lang w:val="da-DK"/>
        </w:rPr>
        <w:t xml:space="preserve"> gange. 0,5mm per afslibning.</w:t>
      </w:r>
    </w:p>
    <w:p w14:paraId="3A625ACB" w14:textId="39234D35"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5FD1F5C" w14:textId="5E08D628" w:rsidR="00206B56" w:rsidRPr="005D797C" w:rsidRDefault="00113B58" w:rsidP="00E80EAE">
      <w:pPr>
        <w:pStyle w:val="Hngendeindryk0"/>
        <w:spacing w:after="0" w:line="240" w:lineRule="auto"/>
        <w:ind w:left="4423" w:firstLine="0"/>
        <w:rPr>
          <w:rFonts w:cs="Arial"/>
          <w:color w:val="1F497D" w:themeColor="text2"/>
        </w:rPr>
      </w:pPr>
      <w:r>
        <w:tab/>
        <w:t>henhold til E</w:t>
      </w:r>
      <w:r w:rsidRPr="005D797C">
        <w:t>U1907/2006 REACH.</w:t>
      </w:r>
    </w:p>
    <w:p w14:paraId="1E61ECFA" w14:textId="77777777" w:rsidR="001F66AE" w:rsidRDefault="001F66AE" w:rsidP="006E26E0">
      <w:pPr>
        <w:pStyle w:val="Hngendeindryk0"/>
        <w:ind w:left="4961"/>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w:t>
      </w:r>
      <w:r>
        <w:lastRenderedPageBreak/>
        <w:t>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3D2E7D95"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lastRenderedPageBreak/>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327383">
      <w:rPr>
        <w:rFonts w:cs="Arial"/>
        <w:noProof/>
        <w:sz w:val="16"/>
        <w:szCs w:val="16"/>
      </w:rPr>
      <w:t>1</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327383">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4E69A997" w14:textId="77777777" w:rsidR="00013044" w:rsidRDefault="00013044" w:rsidP="002F5EA5">
    <w:pPr>
      <w:jc w:val="center"/>
      <w:rPr>
        <w:sz w:val="15"/>
        <w:szCs w:val="15"/>
      </w:rPr>
    </w:pPr>
  </w:p>
  <w:p w14:paraId="63B0CF0B" w14:textId="037CC65E" w:rsidR="00013044" w:rsidRPr="00E03EF7" w:rsidRDefault="00013044"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CE773B"/>
    <w:multiLevelType w:val="hybridMultilevel"/>
    <w:tmpl w:val="E47E389A"/>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35"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1782721941">
    <w:abstractNumId w:val="1"/>
  </w:num>
  <w:num w:numId="2" w16cid:durableId="406807795">
    <w:abstractNumId w:val="2"/>
  </w:num>
  <w:num w:numId="3" w16cid:durableId="1496071741">
    <w:abstractNumId w:val="3"/>
  </w:num>
  <w:num w:numId="4" w16cid:durableId="626083193">
    <w:abstractNumId w:val="21"/>
  </w:num>
  <w:num w:numId="5" w16cid:durableId="2091005819">
    <w:abstractNumId w:val="29"/>
  </w:num>
  <w:num w:numId="6" w16cid:durableId="2019885746">
    <w:abstractNumId w:val="31"/>
  </w:num>
  <w:num w:numId="7" w16cid:durableId="2129816234">
    <w:abstractNumId w:val="8"/>
  </w:num>
  <w:num w:numId="8" w16cid:durableId="1331954815">
    <w:abstractNumId w:val="30"/>
  </w:num>
  <w:num w:numId="9" w16cid:durableId="856386156">
    <w:abstractNumId w:val="27"/>
  </w:num>
  <w:num w:numId="10" w16cid:durableId="1095908071">
    <w:abstractNumId w:val="26"/>
  </w:num>
  <w:num w:numId="11" w16cid:durableId="1529833384">
    <w:abstractNumId w:val="19"/>
  </w:num>
  <w:num w:numId="12" w16cid:durableId="1144546873">
    <w:abstractNumId w:val="10"/>
  </w:num>
  <w:num w:numId="13" w16cid:durableId="48460537">
    <w:abstractNumId w:val="6"/>
  </w:num>
  <w:num w:numId="14" w16cid:durableId="402799725">
    <w:abstractNumId w:val="23"/>
  </w:num>
  <w:num w:numId="15" w16cid:durableId="259267348">
    <w:abstractNumId w:val="0"/>
  </w:num>
  <w:num w:numId="16" w16cid:durableId="1470124471">
    <w:abstractNumId w:val="33"/>
  </w:num>
  <w:num w:numId="17" w16cid:durableId="1866021279">
    <w:abstractNumId w:val="15"/>
  </w:num>
  <w:num w:numId="18" w16cid:durableId="328169812">
    <w:abstractNumId w:val="12"/>
  </w:num>
  <w:num w:numId="19" w16cid:durableId="254944630">
    <w:abstractNumId w:val="11"/>
  </w:num>
  <w:num w:numId="20" w16cid:durableId="892274610">
    <w:abstractNumId w:val="25"/>
  </w:num>
  <w:num w:numId="21" w16cid:durableId="559052602">
    <w:abstractNumId w:val="18"/>
  </w:num>
  <w:num w:numId="22" w16cid:durableId="930310283">
    <w:abstractNumId w:val="32"/>
  </w:num>
  <w:num w:numId="23" w16cid:durableId="570043317">
    <w:abstractNumId w:val="14"/>
  </w:num>
  <w:num w:numId="24" w16cid:durableId="802965599">
    <w:abstractNumId w:val="17"/>
  </w:num>
  <w:num w:numId="25" w16cid:durableId="1797213588">
    <w:abstractNumId w:val="13"/>
  </w:num>
  <w:num w:numId="26" w16cid:durableId="1063603897">
    <w:abstractNumId w:val="20"/>
  </w:num>
  <w:num w:numId="27" w16cid:durableId="1183864091">
    <w:abstractNumId w:val="22"/>
  </w:num>
  <w:num w:numId="28" w16cid:durableId="906964742">
    <w:abstractNumId w:val="4"/>
  </w:num>
  <w:num w:numId="29" w16cid:durableId="193083229">
    <w:abstractNumId w:val="24"/>
  </w:num>
  <w:num w:numId="30" w16cid:durableId="746071695">
    <w:abstractNumId w:val="5"/>
  </w:num>
  <w:num w:numId="31" w16cid:durableId="283851573">
    <w:abstractNumId w:val="16"/>
  </w:num>
  <w:num w:numId="32" w16cid:durableId="415565329">
    <w:abstractNumId w:val="35"/>
  </w:num>
  <w:num w:numId="33" w16cid:durableId="394935806">
    <w:abstractNumId w:val="28"/>
  </w:num>
  <w:num w:numId="34" w16cid:durableId="698092402">
    <w:abstractNumId w:val="9"/>
  </w:num>
  <w:num w:numId="35" w16cid:durableId="309557738">
    <w:abstractNumId w:val="7"/>
  </w:num>
  <w:num w:numId="36" w16cid:durableId="214075845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41"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25E8"/>
    <w:rsid w:val="00004C7B"/>
    <w:rsid w:val="00013044"/>
    <w:rsid w:val="00014F6A"/>
    <w:rsid w:val="00022943"/>
    <w:rsid w:val="0002358B"/>
    <w:rsid w:val="00042CBC"/>
    <w:rsid w:val="000469E0"/>
    <w:rsid w:val="00052AC5"/>
    <w:rsid w:val="00071773"/>
    <w:rsid w:val="0007369D"/>
    <w:rsid w:val="000762E5"/>
    <w:rsid w:val="000972A2"/>
    <w:rsid w:val="000A66DA"/>
    <w:rsid w:val="000B1028"/>
    <w:rsid w:val="000C7238"/>
    <w:rsid w:val="000D097B"/>
    <w:rsid w:val="000E0A91"/>
    <w:rsid w:val="000E3C83"/>
    <w:rsid w:val="00105EC4"/>
    <w:rsid w:val="00113B58"/>
    <w:rsid w:val="001255B6"/>
    <w:rsid w:val="00143839"/>
    <w:rsid w:val="00146968"/>
    <w:rsid w:val="00146F49"/>
    <w:rsid w:val="0015348F"/>
    <w:rsid w:val="00173772"/>
    <w:rsid w:val="00181A6E"/>
    <w:rsid w:val="00192BC5"/>
    <w:rsid w:val="00192F1E"/>
    <w:rsid w:val="001951F5"/>
    <w:rsid w:val="001962C9"/>
    <w:rsid w:val="001A7228"/>
    <w:rsid w:val="001C043A"/>
    <w:rsid w:val="001C0DE4"/>
    <w:rsid w:val="001C6A96"/>
    <w:rsid w:val="001C722A"/>
    <w:rsid w:val="001D1463"/>
    <w:rsid w:val="001D3A8D"/>
    <w:rsid w:val="001E2693"/>
    <w:rsid w:val="001F6308"/>
    <w:rsid w:val="001F66AE"/>
    <w:rsid w:val="001F6F51"/>
    <w:rsid w:val="00203B5A"/>
    <w:rsid w:val="00206B56"/>
    <w:rsid w:val="00207F5B"/>
    <w:rsid w:val="00213931"/>
    <w:rsid w:val="00215254"/>
    <w:rsid w:val="002561BF"/>
    <w:rsid w:val="002673F0"/>
    <w:rsid w:val="002739DF"/>
    <w:rsid w:val="002843F4"/>
    <w:rsid w:val="00284679"/>
    <w:rsid w:val="00290253"/>
    <w:rsid w:val="0029777B"/>
    <w:rsid w:val="002A19BA"/>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27383"/>
    <w:rsid w:val="0033535B"/>
    <w:rsid w:val="00351D5C"/>
    <w:rsid w:val="0035593C"/>
    <w:rsid w:val="00363833"/>
    <w:rsid w:val="00366674"/>
    <w:rsid w:val="0037483A"/>
    <w:rsid w:val="003A2965"/>
    <w:rsid w:val="003A4784"/>
    <w:rsid w:val="003B08E2"/>
    <w:rsid w:val="003B0C65"/>
    <w:rsid w:val="003C1DC6"/>
    <w:rsid w:val="003C595F"/>
    <w:rsid w:val="003E43B4"/>
    <w:rsid w:val="003F4217"/>
    <w:rsid w:val="003F63AC"/>
    <w:rsid w:val="00401E11"/>
    <w:rsid w:val="00404203"/>
    <w:rsid w:val="0041559B"/>
    <w:rsid w:val="00421E02"/>
    <w:rsid w:val="004235DA"/>
    <w:rsid w:val="00424826"/>
    <w:rsid w:val="004257A5"/>
    <w:rsid w:val="004272EF"/>
    <w:rsid w:val="004370D0"/>
    <w:rsid w:val="00454D6C"/>
    <w:rsid w:val="00482441"/>
    <w:rsid w:val="004969F4"/>
    <w:rsid w:val="004A0A95"/>
    <w:rsid w:val="004A0F39"/>
    <w:rsid w:val="004C05FC"/>
    <w:rsid w:val="004C0721"/>
    <w:rsid w:val="004C30B6"/>
    <w:rsid w:val="004D02DC"/>
    <w:rsid w:val="004D1A4F"/>
    <w:rsid w:val="004F0571"/>
    <w:rsid w:val="004F52B9"/>
    <w:rsid w:val="004F5A1A"/>
    <w:rsid w:val="00501837"/>
    <w:rsid w:val="005020DE"/>
    <w:rsid w:val="00532B74"/>
    <w:rsid w:val="005332FA"/>
    <w:rsid w:val="00545D55"/>
    <w:rsid w:val="00546E0E"/>
    <w:rsid w:val="00552432"/>
    <w:rsid w:val="00564A42"/>
    <w:rsid w:val="00565EEA"/>
    <w:rsid w:val="00571511"/>
    <w:rsid w:val="00575E97"/>
    <w:rsid w:val="00587D8A"/>
    <w:rsid w:val="00592658"/>
    <w:rsid w:val="00595865"/>
    <w:rsid w:val="005A00F5"/>
    <w:rsid w:val="005B1FF9"/>
    <w:rsid w:val="005B6B47"/>
    <w:rsid w:val="005C06CD"/>
    <w:rsid w:val="005D4869"/>
    <w:rsid w:val="005D7A04"/>
    <w:rsid w:val="00605AA3"/>
    <w:rsid w:val="006069F2"/>
    <w:rsid w:val="00626DA4"/>
    <w:rsid w:val="00632D4F"/>
    <w:rsid w:val="0063508C"/>
    <w:rsid w:val="006B087E"/>
    <w:rsid w:val="006B26DA"/>
    <w:rsid w:val="006B4198"/>
    <w:rsid w:val="006C05B4"/>
    <w:rsid w:val="006C637C"/>
    <w:rsid w:val="006D1AA7"/>
    <w:rsid w:val="006D6E74"/>
    <w:rsid w:val="006E26E0"/>
    <w:rsid w:val="006E3CF9"/>
    <w:rsid w:val="006E44BF"/>
    <w:rsid w:val="006E6F50"/>
    <w:rsid w:val="007006C9"/>
    <w:rsid w:val="007061A3"/>
    <w:rsid w:val="007077B5"/>
    <w:rsid w:val="00717463"/>
    <w:rsid w:val="0072043B"/>
    <w:rsid w:val="00721627"/>
    <w:rsid w:val="00724615"/>
    <w:rsid w:val="00732C82"/>
    <w:rsid w:val="0074461B"/>
    <w:rsid w:val="00767BD6"/>
    <w:rsid w:val="007700D7"/>
    <w:rsid w:val="00781EBF"/>
    <w:rsid w:val="00785432"/>
    <w:rsid w:val="007A08D6"/>
    <w:rsid w:val="007A3262"/>
    <w:rsid w:val="007C289A"/>
    <w:rsid w:val="007C6BF3"/>
    <w:rsid w:val="007E06AD"/>
    <w:rsid w:val="007E7AFA"/>
    <w:rsid w:val="007F30E9"/>
    <w:rsid w:val="007F318A"/>
    <w:rsid w:val="007F5FE7"/>
    <w:rsid w:val="0080449C"/>
    <w:rsid w:val="008135D8"/>
    <w:rsid w:val="0082105F"/>
    <w:rsid w:val="008336DC"/>
    <w:rsid w:val="0083636D"/>
    <w:rsid w:val="00854BCD"/>
    <w:rsid w:val="00864ADF"/>
    <w:rsid w:val="0087072C"/>
    <w:rsid w:val="00873375"/>
    <w:rsid w:val="00874A7D"/>
    <w:rsid w:val="008758A2"/>
    <w:rsid w:val="008817B9"/>
    <w:rsid w:val="00881F2C"/>
    <w:rsid w:val="00891A1A"/>
    <w:rsid w:val="00895AE2"/>
    <w:rsid w:val="008A7CAC"/>
    <w:rsid w:val="008B5E15"/>
    <w:rsid w:val="008B771F"/>
    <w:rsid w:val="008C3722"/>
    <w:rsid w:val="008D240E"/>
    <w:rsid w:val="008D3112"/>
    <w:rsid w:val="008D6274"/>
    <w:rsid w:val="008E409D"/>
    <w:rsid w:val="009029B3"/>
    <w:rsid w:val="00910704"/>
    <w:rsid w:val="0091644A"/>
    <w:rsid w:val="0093007E"/>
    <w:rsid w:val="0093132E"/>
    <w:rsid w:val="00945FD5"/>
    <w:rsid w:val="009534A1"/>
    <w:rsid w:val="00976579"/>
    <w:rsid w:val="00981D1B"/>
    <w:rsid w:val="009B1654"/>
    <w:rsid w:val="009B44DE"/>
    <w:rsid w:val="009C2793"/>
    <w:rsid w:val="009C5ED0"/>
    <w:rsid w:val="009D06EE"/>
    <w:rsid w:val="009D1077"/>
    <w:rsid w:val="009D2D95"/>
    <w:rsid w:val="009F6117"/>
    <w:rsid w:val="00A02CAB"/>
    <w:rsid w:val="00A07966"/>
    <w:rsid w:val="00A17931"/>
    <w:rsid w:val="00A313EA"/>
    <w:rsid w:val="00A36A7B"/>
    <w:rsid w:val="00A52B48"/>
    <w:rsid w:val="00A65538"/>
    <w:rsid w:val="00A65B52"/>
    <w:rsid w:val="00A718BC"/>
    <w:rsid w:val="00A739A7"/>
    <w:rsid w:val="00A77FD6"/>
    <w:rsid w:val="00A81DB4"/>
    <w:rsid w:val="00A842A9"/>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B63EA"/>
    <w:rsid w:val="00BE1305"/>
    <w:rsid w:val="00BE6821"/>
    <w:rsid w:val="00BF6816"/>
    <w:rsid w:val="00C0635D"/>
    <w:rsid w:val="00C14218"/>
    <w:rsid w:val="00C15120"/>
    <w:rsid w:val="00C303AC"/>
    <w:rsid w:val="00C5072A"/>
    <w:rsid w:val="00C74CBD"/>
    <w:rsid w:val="00C76DAD"/>
    <w:rsid w:val="00CA0D2D"/>
    <w:rsid w:val="00CA1974"/>
    <w:rsid w:val="00CA49C3"/>
    <w:rsid w:val="00CC0A5E"/>
    <w:rsid w:val="00CC3698"/>
    <w:rsid w:val="00CD4CE0"/>
    <w:rsid w:val="00CD6E35"/>
    <w:rsid w:val="00CE38B4"/>
    <w:rsid w:val="00CE51B4"/>
    <w:rsid w:val="00CF2F0F"/>
    <w:rsid w:val="00D050E6"/>
    <w:rsid w:val="00D0790F"/>
    <w:rsid w:val="00D10679"/>
    <w:rsid w:val="00D1100F"/>
    <w:rsid w:val="00D1761B"/>
    <w:rsid w:val="00D17E0E"/>
    <w:rsid w:val="00D36988"/>
    <w:rsid w:val="00D44ED1"/>
    <w:rsid w:val="00D51041"/>
    <w:rsid w:val="00D67047"/>
    <w:rsid w:val="00D71536"/>
    <w:rsid w:val="00D723D4"/>
    <w:rsid w:val="00D76036"/>
    <w:rsid w:val="00D76FD0"/>
    <w:rsid w:val="00D86E7E"/>
    <w:rsid w:val="00D92060"/>
    <w:rsid w:val="00DA2326"/>
    <w:rsid w:val="00DA5581"/>
    <w:rsid w:val="00DA735D"/>
    <w:rsid w:val="00DC000B"/>
    <w:rsid w:val="00DE58DE"/>
    <w:rsid w:val="00DF57A5"/>
    <w:rsid w:val="00E01F49"/>
    <w:rsid w:val="00E03EF7"/>
    <w:rsid w:val="00E07F9D"/>
    <w:rsid w:val="00E11E2D"/>
    <w:rsid w:val="00E166F9"/>
    <w:rsid w:val="00E178FC"/>
    <w:rsid w:val="00E22E91"/>
    <w:rsid w:val="00E23296"/>
    <w:rsid w:val="00E26C83"/>
    <w:rsid w:val="00E37ED5"/>
    <w:rsid w:val="00E43734"/>
    <w:rsid w:val="00E57B83"/>
    <w:rsid w:val="00E64165"/>
    <w:rsid w:val="00E66C32"/>
    <w:rsid w:val="00E70A75"/>
    <w:rsid w:val="00E77AF3"/>
    <w:rsid w:val="00E80EAE"/>
    <w:rsid w:val="00E83845"/>
    <w:rsid w:val="00E84F14"/>
    <w:rsid w:val="00E9705D"/>
    <w:rsid w:val="00EA1E4C"/>
    <w:rsid w:val="00EA2274"/>
    <w:rsid w:val="00EA23AC"/>
    <w:rsid w:val="00EA3691"/>
    <w:rsid w:val="00EA63CE"/>
    <w:rsid w:val="00EB00DD"/>
    <w:rsid w:val="00EC5340"/>
    <w:rsid w:val="00EE44DC"/>
    <w:rsid w:val="00EE7103"/>
    <w:rsid w:val="00EF3ADA"/>
    <w:rsid w:val="00F00D47"/>
    <w:rsid w:val="00F044B4"/>
    <w:rsid w:val="00F11CBB"/>
    <w:rsid w:val="00F26232"/>
    <w:rsid w:val="00F27CCA"/>
    <w:rsid w:val="00F37932"/>
    <w:rsid w:val="00F54735"/>
    <w:rsid w:val="00F56623"/>
    <w:rsid w:val="00F60393"/>
    <w:rsid w:val="00F63B6F"/>
    <w:rsid w:val="00F641DE"/>
    <w:rsid w:val="00F70733"/>
    <w:rsid w:val="00F761D4"/>
    <w:rsid w:val="00F7791F"/>
    <w:rsid w:val="00F83BB6"/>
    <w:rsid w:val="00F86F91"/>
    <w:rsid w:val="00F9262E"/>
    <w:rsid w:val="00FB3E38"/>
    <w:rsid w:val="00FD0141"/>
    <w:rsid w:val="00FD2630"/>
    <w:rsid w:val="00FD4DC4"/>
    <w:rsid w:val="00FE054D"/>
    <w:rsid w:val="00FE7E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9D56A785-4C99-4AA8-8CC3-FC5C91A3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93007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82122-D49D-4A65-86D8-5DAE51298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1472</Words>
  <Characters>8391</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10</cp:revision>
  <cp:lastPrinted>2016-02-04T11:56:00Z</cp:lastPrinted>
  <dcterms:created xsi:type="dcterms:W3CDTF">2018-05-31T11:00:00Z</dcterms:created>
  <dcterms:modified xsi:type="dcterms:W3CDTF">2023-06-09T10:40:00Z</dcterms:modified>
</cp:coreProperties>
</file>